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0C" w:rsidRPr="001E156D" w:rsidRDefault="00F8110C" w:rsidP="00F8110C">
      <w:pPr>
        <w:widowControl w:val="0"/>
        <w:snapToGrid w:val="0"/>
        <w:jc w:val="center"/>
        <w:rPr>
          <w:rFonts w:ascii="Arial" w:hAnsi="Arial" w:cs="Arial"/>
          <w:b/>
          <w:bCs/>
          <w:color w:val="17365D" w:themeColor="text2" w:themeShade="BF"/>
          <w:sz w:val="20"/>
          <w:szCs w:val="20"/>
        </w:rPr>
      </w:pPr>
      <w:r w:rsidRPr="001E156D">
        <w:rPr>
          <w:rFonts w:ascii="Arial" w:hAnsi="Arial" w:cs="Arial"/>
          <w:b/>
          <w:color w:val="17365D" w:themeColor="text2" w:themeShade="BF"/>
          <w:sz w:val="20"/>
          <w:szCs w:val="20"/>
        </w:rPr>
        <w:t>ΠΑΡΑΡΤΗΜΑ Β΄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.</w:t>
      </w:r>
      <w:r w:rsidRPr="001E156D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ΥΠΟΔΕΙΓΜΑ ΟΙΚΟΝΟΜΙΚΗΣ ΠΡΟΣΦΟΡΑΣ </w:t>
      </w:r>
      <w:r w:rsidRPr="001E156D">
        <w:rPr>
          <w:rFonts w:ascii="Arial" w:hAnsi="Arial" w:cs="Arial"/>
          <w:b/>
          <w:bCs/>
          <w:color w:val="17365D" w:themeColor="text2" w:themeShade="BF"/>
          <w:sz w:val="20"/>
          <w:szCs w:val="20"/>
          <w:lang w:eastAsia="el-GR"/>
        </w:rPr>
        <w:t>ΓΙΑ ΤΗΝ </w:t>
      </w:r>
      <w:r w:rsidRPr="001E156D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 xml:space="preserve">ΠΑΡΟΧΗ ΥΠΗΡΕΣΙΩΝ ΣΥΝΤΗΡΗΣΗΣ </w:t>
      </w:r>
      <w:r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>ΨΥΚΤΙΚΩΝ ΣΥΓΚΡΟΤΗΜΑΤΩΝ</w:t>
      </w:r>
      <w:r w:rsidRPr="001E156D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 xml:space="preserve"> ΝΟΣΟΚΟΜΕΙΟΥ ΚΑΙ ΠΟΛΥΔΥΝΑΜΟΥ ΚΕΝΤΡΟΥ </w:t>
      </w:r>
    </w:p>
    <w:tbl>
      <w:tblPr>
        <w:tblW w:w="10208" w:type="dxa"/>
        <w:jc w:val="center"/>
        <w:tblInd w:w="-459" w:type="dxa"/>
        <w:tblLook w:val="04A0"/>
      </w:tblPr>
      <w:tblGrid>
        <w:gridCol w:w="565"/>
        <w:gridCol w:w="4128"/>
        <w:gridCol w:w="2396"/>
        <w:gridCol w:w="1260"/>
        <w:gridCol w:w="1859"/>
      </w:tblGrid>
      <w:tr w:rsidR="00F8110C" w:rsidRPr="000237F8" w:rsidTr="00DC3D31">
        <w:trPr>
          <w:trHeight w:val="3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0237F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0237F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  <w:t>(1)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0237F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0237F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  <w:t>(3)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0237F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  <w:t>(4)</w:t>
            </w:r>
          </w:p>
        </w:tc>
      </w:tr>
      <w:tr w:rsidR="00F8110C" w:rsidRPr="000237F8" w:rsidTr="00DC3D31">
        <w:trPr>
          <w:trHeight w:val="55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8110C" w:rsidRPr="000237F8" w:rsidRDefault="00F8110C" w:rsidP="00DC3D31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0237F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 w:eastAsia="el-GR"/>
              </w:rPr>
              <w:t>α/α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0237F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  <w:t>ΠΕΡΙΓΡΑΦΗ ΥΠΗΡΕΣΙΑΣ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0237F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  <w:t>ΠΡΟΣΦΕΡΟΜΕΝΗ ΤΙΜΗ  ΧΩΡΙΣ ΦΠΑ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0237F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  <w:t>ΦΠΑ 24%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0237F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  <w:t>ΠΡΟΣΦΕΡΟΜΕΝΗ ΤΙΜΗ  ΜΕ ΦΠΑ (€)</w:t>
            </w:r>
          </w:p>
        </w:tc>
      </w:tr>
      <w:tr w:rsidR="00F8110C" w:rsidRPr="000237F8" w:rsidTr="00DC3D31">
        <w:trPr>
          <w:trHeight w:val="67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8110C" w:rsidRPr="000237F8" w:rsidRDefault="00F8110C" w:rsidP="00DC3D31">
            <w:pPr>
              <w:rPr>
                <w:rFonts w:ascii="Arial" w:hAnsi="Arial" w:cs="Arial"/>
                <w:bCs/>
                <w:color w:val="000000"/>
                <w:sz w:val="19"/>
                <w:szCs w:val="19"/>
                <w:lang w:eastAsia="el-GR"/>
              </w:rPr>
            </w:pPr>
            <w:r w:rsidRPr="000237F8">
              <w:rPr>
                <w:rFonts w:ascii="Arial" w:hAnsi="Arial" w:cs="Arial"/>
                <w:bCs/>
                <w:color w:val="000000"/>
                <w:sz w:val="19"/>
                <w:szCs w:val="19"/>
                <w:lang w:eastAsia="el-GR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0237F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  <w:t>Παροχή Υπηρεσιών Συντήρησης μονάδων Νοσοκομείου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F8110C" w:rsidRPr="000237F8" w:rsidTr="00DC3D31">
        <w:trPr>
          <w:trHeight w:val="64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8110C" w:rsidRPr="000237F8" w:rsidRDefault="00F8110C" w:rsidP="00DC3D31">
            <w:pPr>
              <w:rPr>
                <w:rFonts w:ascii="Arial" w:hAnsi="Arial" w:cs="Arial"/>
                <w:bCs/>
                <w:color w:val="000000"/>
                <w:sz w:val="19"/>
                <w:szCs w:val="19"/>
                <w:lang w:eastAsia="el-GR"/>
              </w:rPr>
            </w:pPr>
            <w:r w:rsidRPr="000237F8">
              <w:rPr>
                <w:rFonts w:ascii="Arial" w:hAnsi="Arial" w:cs="Arial"/>
                <w:bCs/>
                <w:color w:val="000000"/>
                <w:sz w:val="19"/>
                <w:szCs w:val="19"/>
                <w:lang w:eastAsia="el-GR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0237F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  <w:t>Παροχή Υπηρεσιών Συντήρησης μονάδων  Πολυδύναμου Κέντρου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F8110C" w:rsidRPr="000237F8" w:rsidTr="00DC3D31">
        <w:trPr>
          <w:trHeight w:val="64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8110C" w:rsidRPr="000237F8" w:rsidRDefault="00F8110C" w:rsidP="00DC3D31">
            <w:pPr>
              <w:rPr>
                <w:rFonts w:ascii="Arial" w:hAnsi="Arial" w:cs="Arial"/>
                <w:bCs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0237F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l-GR"/>
              </w:rPr>
              <w:t>ΣΥΝΟΛΑ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0C" w:rsidRPr="000237F8" w:rsidRDefault="00F8110C" w:rsidP="00DC3D31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eastAsia="el-GR"/>
              </w:rPr>
            </w:pPr>
          </w:p>
        </w:tc>
      </w:tr>
    </w:tbl>
    <w:p w:rsidR="00F8110C" w:rsidRPr="00447BC4" w:rsidRDefault="00F8110C" w:rsidP="00F8110C">
      <w:pPr>
        <w:tabs>
          <w:tab w:val="left" w:pos="2925"/>
        </w:tabs>
        <w:rPr>
          <w:rFonts w:cs="Calibri"/>
          <w:sz w:val="20"/>
          <w:szCs w:val="20"/>
        </w:rPr>
      </w:pPr>
    </w:p>
    <w:p w:rsidR="00F8110C" w:rsidRPr="002E393B" w:rsidRDefault="00F8110C" w:rsidP="00F8110C">
      <w:pPr>
        <w:pStyle w:val="Style"/>
        <w:ind w:left="-142" w:right="-341"/>
        <w:rPr>
          <w:b/>
          <w:sz w:val="19"/>
          <w:szCs w:val="19"/>
        </w:rPr>
      </w:pPr>
      <w:r w:rsidRPr="002E393B">
        <w:rPr>
          <w:b/>
          <w:sz w:val="19"/>
          <w:szCs w:val="19"/>
        </w:rPr>
        <w:t>Ο Χρόνος Ισχύος της Προσφοράς είναι (αριθμητικώς και ολογράφως) :  …….……..…………………ημέρες.</w:t>
      </w:r>
    </w:p>
    <w:p w:rsidR="00F8110C" w:rsidRDefault="00F8110C" w:rsidP="00F8110C">
      <w:pPr>
        <w:pStyle w:val="Style"/>
        <w:ind w:left="-142" w:right="-341"/>
        <w:jc w:val="center"/>
        <w:rPr>
          <w:rFonts w:asciiTheme="minorHAnsi" w:hAnsiTheme="minorHAnsi" w:cs="Calibri"/>
          <w:b/>
          <w:sz w:val="19"/>
          <w:szCs w:val="19"/>
        </w:rPr>
      </w:pPr>
    </w:p>
    <w:tbl>
      <w:tblPr>
        <w:tblW w:w="9978" w:type="dxa"/>
        <w:jc w:val="center"/>
        <w:tblLayout w:type="fixed"/>
        <w:tblLook w:val="04A0"/>
      </w:tblPr>
      <w:tblGrid>
        <w:gridCol w:w="534"/>
        <w:gridCol w:w="4669"/>
        <w:gridCol w:w="1843"/>
        <w:gridCol w:w="1417"/>
        <w:gridCol w:w="1515"/>
      </w:tblGrid>
      <w:tr w:rsidR="00F8110C" w:rsidRPr="00CA2DA9" w:rsidTr="00DC3D31">
        <w:trPr>
          <w:trHeight w:val="50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 w:themeFill="accent1" w:themeFillTint="66"/>
            <w:hideMark/>
          </w:tcPr>
          <w:p w:rsidR="00F8110C" w:rsidRPr="00CA2DA9" w:rsidRDefault="00F8110C" w:rsidP="00DC3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</w:pPr>
          </w:p>
          <w:p w:rsidR="00F8110C" w:rsidRPr="00CA2DA9" w:rsidRDefault="00F8110C" w:rsidP="00DC3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</w:pPr>
            <w:r w:rsidRPr="00CA2DA9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</w:pPr>
            <w:r w:rsidRPr="00CA2DA9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Περιγραφή υπηρεσίας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 w:themeFill="accent1" w:themeFillTint="66"/>
            <w:hideMark/>
          </w:tcPr>
          <w:p w:rsidR="00F8110C" w:rsidRPr="00CA2DA9" w:rsidRDefault="00F8110C" w:rsidP="00DC3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Προϋπολογισθείσα δαπάνη</w:t>
            </w:r>
            <w:r w:rsidRPr="00CA2DA9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 xml:space="preserve"> χωρίς ΦΠΑ 2022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 w:themeFill="accent1" w:themeFillTint="66"/>
            <w:hideMark/>
          </w:tcPr>
          <w:p w:rsidR="00F8110C" w:rsidRPr="00CA2DA9" w:rsidRDefault="00F8110C" w:rsidP="00DC3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</w:pPr>
            <w:r w:rsidRPr="00CA2DA9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Προσφερόμενη τιμή χωρίς ΦΠΑ 2023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 w:themeFill="accent1" w:themeFillTint="66"/>
          </w:tcPr>
          <w:p w:rsidR="00F8110C" w:rsidRPr="00CA2DA9" w:rsidRDefault="00F8110C" w:rsidP="00DC3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</w:pPr>
            <w:r w:rsidRPr="00CA2DA9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 xml:space="preserve">Προσφερόμενη τιμή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>με</w:t>
            </w:r>
            <w:r w:rsidRPr="00CA2DA9">
              <w:rPr>
                <w:rFonts w:ascii="Arial" w:hAnsi="Arial" w:cs="Arial"/>
                <w:b/>
                <w:bCs/>
                <w:sz w:val="20"/>
                <w:szCs w:val="20"/>
                <w:lang w:eastAsia="el-GR"/>
              </w:rPr>
              <w:t xml:space="preserve"> ΦΠΑ 2023</w:t>
            </w:r>
          </w:p>
        </w:tc>
      </w:tr>
      <w:tr w:rsidR="00F8110C" w:rsidRPr="00CA2DA9" w:rsidTr="00DC3D31">
        <w:trPr>
          <w:trHeight w:val="411"/>
          <w:jc w:val="center"/>
        </w:trPr>
        <w:tc>
          <w:tcPr>
            <w:tcW w:w="84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 w:themeFill="accent1" w:themeFillTint="66"/>
            <w:vAlign w:val="center"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 xml:space="preserve">Α. </w:t>
            </w:r>
            <w:r w:rsidRPr="00CA2DA9">
              <w:rPr>
                <w:rFonts w:ascii="Arial" w:hAnsi="Arial" w:cs="Arial"/>
                <w:sz w:val="20"/>
                <w:szCs w:val="20"/>
                <w:lang w:eastAsia="el-GR"/>
              </w:rPr>
              <w:t>Παροχή Υπηρεσιών Συντήρησης μονάδων Νοσοκομείου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 w:themeFill="accent1" w:themeFillTint="66"/>
          </w:tcPr>
          <w:p w:rsidR="00F8110C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8110C" w:rsidRPr="00CA2DA9" w:rsidTr="00DC3D31">
        <w:trPr>
          <w:trHeight w:hRule="exact" w:val="567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5D0DA3" w:rsidRDefault="00F8110C" w:rsidP="00DC3D31">
            <w:pPr>
              <w:rPr>
                <w:rFonts w:ascii="Arial" w:hAnsi="Arial" w:cs="Arial"/>
                <w:sz w:val="20"/>
                <w:szCs w:val="20"/>
              </w:rPr>
            </w:pPr>
            <w:r w:rsidRPr="005D0D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CA2DA9">
              <w:rPr>
                <w:rFonts w:ascii="Arial" w:hAnsi="Arial" w:cs="Arial"/>
                <w:sz w:val="20"/>
                <w:szCs w:val="20"/>
                <w:lang w:eastAsia="el-GR"/>
              </w:rPr>
              <w:t>Ψύκτης Νερού Trane RTAA434LN  EKH4337 -  Κεντρικό Ψυχροστάσιο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10C" w:rsidRPr="00CA2DA9" w:rsidRDefault="00F8110C" w:rsidP="00DC3D31">
            <w:pPr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2.300,00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8110C" w:rsidRPr="00CA2DA9" w:rsidTr="00DC3D31">
        <w:trPr>
          <w:trHeight w:hRule="exact" w:val="567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5D0DA3" w:rsidRDefault="00F8110C" w:rsidP="00DC3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CA2DA9">
              <w:rPr>
                <w:rFonts w:ascii="Arial" w:hAnsi="Arial" w:cs="Arial"/>
                <w:sz w:val="20"/>
                <w:szCs w:val="20"/>
                <w:lang w:eastAsia="el-GR"/>
              </w:rPr>
              <w:t>Ψύκτης Νερού Trane RTAA434LN EKH4338  -  Κεντρικό Ψυχροστάσιο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10C" w:rsidRPr="00CA2DA9" w:rsidRDefault="00F8110C" w:rsidP="00DC3D31">
            <w:pPr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2.300,00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8110C" w:rsidRPr="00CA2DA9" w:rsidTr="00DC3D31">
        <w:trPr>
          <w:trHeight w:hRule="exact" w:val="567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5D0DA3" w:rsidRDefault="00F8110C" w:rsidP="00DC3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CA2DA9">
              <w:rPr>
                <w:rFonts w:ascii="Arial" w:hAnsi="Arial" w:cs="Arial"/>
                <w:sz w:val="20"/>
                <w:szCs w:val="20"/>
                <w:lang w:eastAsia="el-GR"/>
              </w:rPr>
              <w:t>Ψύκτης Νερού Trane RTAA434LN EKH4339 - Κεντρικό Ψυχροστάσιο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10C" w:rsidRPr="00CA2DA9" w:rsidRDefault="00F8110C" w:rsidP="00DC3D31">
            <w:pPr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2.300,00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8110C" w:rsidRPr="00CA2DA9" w:rsidTr="00DC3D31">
        <w:trPr>
          <w:trHeight w:hRule="exact" w:val="567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5D0DA3" w:rsidRDefault="00F8110C" w:rsidP="00DC3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CA2DA9">
              <w:rPr>
                <w:rFonts w:ascii="Arial" w:hAnsi="Arial" w:cs="Arial"/>
                <w:sz w:val="20"/>
                <w:szCs w:val="20"/>
                <w:lang w:val="en-US" w:eastAsia="el-GR"/>
              </w:rPr>
              <w:t>Close Control Uniflair JUAC0135A/CAL0361 UCS084558 - Computer Room Πληροφορική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10C" w:rsidRPr="00CA2DA9" w:rsidRDefault="00F8110C" w:rsidP="00DC3D31">
            <w:pPr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8110C" w:rsidRPr="00CA2DA9" w:rsidTr="00DC3D31">
        <w:trPr>
          <w:trHeight w:hRule="exact" w:val="567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5D0DA3" w:rsidRDefault="00F8110C" w:rsidP="00DC3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CA2DA9">
              <w:rPr>
                <w:rFonts w:ascii="Arial" w:hAnsi="Arial" w:cs="Arial"/>
                <w:sz w:val="20"/>
                <w:szCs w:val="20"/>
                <w:lang w:val="en-US" w:eastAsia="el-GR"/>
              </w:rPr>
              <w:t>Close Control Uniflair JUAC0135A/CAL0361 UC0052655 - Αιμοδυναμικό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10C" w:rsidRPr="00CA2DA9" w:rsidRDefault="00F8110C" w:rsidP="00DC3D31">
            <w:pPr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8110C" w:rsidRPr="00CA2DA9" w:rsidTr="00DC3D31">
        <w:trPr>
          <w:trHeight w:hRule="exact" w:val="567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5D0DA3" w:rsidRDefault="00F8110C" w:rsidP="00DC3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CA2DA9">
              <w:rPr>
                <w:rFonts w:ascii="Arial" w:hAnsi="Arial" w:cs="Arial"/>
                <w:sz w:val="20"/>
                <w:szCs w:val="20"/>
                <w:lang w:val="en-US" w:eastAsia="el-GR"/>
              </w:rPr>
              <w:t>Close Control Uniflair JUAC0125/CAL0251 UCT091194 Αξονικός Τομογράφος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10C" w:rsidRPr="00CA2DA9" w:rsidRDefault="00F8110C" w:rsidP="00DC3D31">
            <w:pPr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8110C" w:rsidRPr="00CA2DA9" w:rsidTr="00DC3D31">
        <w:trPr>
          <w:trHeight w:hRule="exact" w:val="340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5D0DA3" w:rsidRDefault="00F8110C" w:rsidP="00DC3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CA2DA9">
              <w:rPr>
                <w:rFonts w:ascii="Arial" w:hAnsi="Arial" w:cs="Arial"/>
                <w:sz w:val="20"/>
                <w:szCs w:val="20"/>
                <w:lang w:val="en-US" w:eastAsia="el-GR"/>
              </w:rPr>
              <w:t>BCU Trane - Τεχνική Υπηρεσία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10C" w:rsidRPr="00CA2DA9" w:rsidRDefault="00F8110C" w:rsidP="00DC3D31">
            <w:pPr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8110C" w:rsidRPr="00CA2DA9" w:rsidTr="00DC3D31">
        <w:trPr>
          <w:trHeight w:val="270"/>
          <w:jc w:val="center"/>
        </w:trPr>
        <w:tc>
          <w:tcPr>
            <w:tcW w:w="52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Σ</w:t>
            </w:r>
            <w:r w:rsidRPr="00CA2DA9">
              <w:rPr>
                <w:rFonts w:ascii="Arial" w:hAnsi="Arial" w:cs="Arial"/>
                <w:sz w:val="20"/>
                <w:szCs w:val="20"/>
                <w:lang w:eastAsia="el-GR"/>
              </w:rPr>
              <w:t>υνολική προσφερόμενη τιμή για το Νοσοκομείο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8110C" w:rsidRPr="00CA2DA9" w:rsidRDefault="00F8110C" w:rsidP="00DC3D31">
            <w:pPr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10.350</w:t>
            </w:r>
            <w:r w:rsidRPr="00CA2DA9">
              <w:rPr>
                <w:rFonts w:ascii="Arial" w:hAnsi="Arial" w:cs="Arial"/>
                <w:sz w:val="20"/>
                <w:szCs w:val="20"/>
                <w:lang w:eastAsia="el-G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8110C" w:rsidRPr="00CA2DA9" w:rsidTr="00DC3D31">
        <w:trPr>
          <w:trHeight w:val="271"/>
          <w:jc w:val="center"/>
        </w:trPr>
        <w:tc>
          <w:tcPr>
            <w:tcW w:w="8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 xml:space="preserve">Β. </w:t>
            </w:r>
            <w:r w:rsidRPr="00CA2DA9">
              <w:rPr>
                <w:rFonts w:ascii="Arial" w:hAnsi="Arial" w:cs="Arial"/>
                <w:sz w:val="20"/>
                <w:szCs w:val="20"/>
                <w:lang w:eastAsia="el-GR"/>
              </w:rPr>
              <w:t>Παροχή Υπηρεσιών Συντήρησης μονάδων Πολυδύναμου Κέντρου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F8110C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8110C" w:rsidRPr="00CA2DA9" w:rsidTr="00DC3D31">
        <w:trPr>
          <w:trHeight w:hRule="exact"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8.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CA2DA9">
              <w:rPr>
                <w:rFonts w:ascii="Arial" w:hAnsi="Arial" w:cs="Arial"/>
                <w:sz w:val="20"/>
                <w:szCs w:val="20"/>
                <w:lang w:eastAsia="el-GR"/>
              </w:rPr>
              <w:t>Ψύκτης Νερού Trane RTAD150 EKT4500  - Ψυχροστάσιο Πολυδύναμου Κέντρου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10C" w:rsidRPr="00CA2DA9" w:rsidRDefault="00F8110C" w:rsidP="00DC3D31">
            <w:pPr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2.080,00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8110C" w:rsidRPr="00CA2DA9" w:rsidTr="00DC3D31">
        <w:trPr>
          <w:trHeight w:hRule="exact"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9.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CA2DA9">
              <w:rPr>
                <w:rFonts w:ascii="Arial" w:hAnsi="Arial" w:cs="Arial"/>
                <w:sz w:val="20"/>
                <w:szCs w:val="20"/>
                <w:lang w:eastAsia="el-GR"/>
              </w:rPr>
              <w:t>Ψύκτης Νερού Trane RTAD150 EKT4501 - Ψυχροστάσιο Πολυδύναμου Κέντρου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10C" w:rsidRPr="00CA2DA9" w:rsidRDefault="00F8110C" w:rsidP="00DC3D31">
            <w:pPr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2.080,00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8110C" w:rsidRPr="00CA2DA9" w:rsidTr="00DC3D31">
        <w:trPr>
          <w:trHeight w:hRule="exact" w:val="3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10.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CA2DA9">
              <w:rPr>
                <w:rFonts w:ascii="Arial" w:hAnsi="Arial" w:cs="Arial"/>
                <w:sz w:val="20"/>
                <w:szCs w:val="20"/>
                <w:lang w:val="en-US" w:eastAsia="el-GR"/>
              </w:rPr>
              <w:t>BCU Trane Data Room Πολυδύναμου Κέντρου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10C" w:rsidRPr="00CA2DA9" w:rsidRDefault="00F8110C" w:rsidP="00DC3D31">
            <w:pPr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8110C" w:rsidRPr="00CA2DA9" w:rsidTr="00DC3D31">
        <w:trPr>
          <w:trHeight w:val="205"/>
          <w:jc w:val="center"/>
        </w:trPr>
        <w:tc>
          <w:tcPr>
            <w:tcW w:w="5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Σ</w:t>
            </w:r>
            <w:r w:rsidRPr="00CA2DA9">
              <w:rPr>
                <w:rFonts w:ascii="Arial" w:hAnsi="Arial" w:cs="Arial"/>
                <w:sz w:val="20"/>
                <w:szCs w:val="20"/>
                <w:lang w:eastAsia="el-GR"/>
              </w:rPr>
              <w:t>υνολική προσφερόμενη τιμή για το Πολυδ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ύ</w:t>
            </w:r>
            <w:r w:rsidRPr="00CA2DA9">
              <w:rPr>
                <w:rFonts w:ascii="Arial" w:hAnsi="Arial" w:cs="Arial"/>
                <w:sz w:val="20"/>
                <w:szCs w:val="20"/>
                <w:lang w:eastAsia="el-GR"/>
              </w:rPr>
              <w:t>ναμο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8110C" w:rsidRPr="00CA2DA9" w:rsidRDefault="00F8110C" w:rsidP="00DC3D31">
            <w:pPr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5.150,00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8110C" w:rsidRPr="00CA2DA9" w:rsidTr="00DC3D31">
        <w:trPr>
          <w:trHeight w:val="259"/>
          <w:jc w:val="center"/>
        </w:trPr>
        <w:tc>
          <w:tcPr>
            <w:tcW w:w="5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Σ</w:t>
            </w:r>
            <w:r w:rsidRPr="00CA2DA9">
              <w:rPr>
                <w:rFonts w:ascii="Arial" w:hAnsi="Arial" w:cs="Arial"/>
                <w:sz w:val="20"/>
                <w:szCs w:val="20"/>
                <w:lang w:eastAsia="el-GR"/>
              </w:rPr>
              <w:t>υνολική προσφερόμενη τιμή για το Νοσοκομείο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Pr="00CA2DA9">
              <w:rPr>
                <w:rFonts w:ascii="Arial" w:hAnsi="Arial" w:cs="Arial"/>
                <w:sz w:val="20"/>
                <w:szCs w:val="20"/>
                <w:lang w:eastAsia="el-GR"/>
              </w:rPr>
              <w:t>&amp; Πολυδ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ύ</w:t>
            </w:r>
            <w:r w:rsidRPr="00CA2DA9">
              <w:rPr>
                <w:rFonts w:ascii="Arial" w:hAnsi="Arial" w:cs="Arial"/>
                <w:sz w:val="20"/>
                <w:szCs w:val="20"/>
                <w:lang w:eastAsia="el-GR"/>
              </w:rPr>
              <w:t>ναμο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8110C" w:rsidRPr="00CA2DA9" w:rsidRDefault="00F8110C" w:rsidP="00DC3D31">
            <w:pPr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15</w:t>
            </w:r>
            <w:r w:rsidRPr="00CA2DA9">
              <w:rPr>
                <w:rFonts w:ascii="Arial" w:hAnsi="Arial" w:cs="Arial"/>
                <w:sz w:val="20"/>
                <w:szCs w:val="20"/>
                <w:lang w:eastAsia="el-GR"/>
              </w:rPr>
              <w:t>.500,00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:rsidR="00F8110C" w:rsidRPr="00CA2DA9" w:rsidRDefault="00F8110C" w:rsidP="00DC3D31">
            <w:pPr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</w:tbl>
    <w:p w:rsidR="00F8110C" w:rsidRPr="002021D2" w:rsidRDefault="00F8110C" w:rsidP="00F8110C">
      <w:pPr>
        <w:spacing w:after="200" w:line="360" w:lineRule="auto"/>
        <w:rPr>
          <w:rFonts w:ascii="Arial" w:hAnsi="Arial" w:cs="Arial"/>
          <w:b/>
          <w:iCs/>
          <w:sz w:val="20"/>
          <w:szCs w:val="20"/>
        </w:rPr>
      </w:pPr>
    </w:p>
    <w:p w:rsidR="00DD11E1" w:rsidRDefault="00DD11E1"/>
    <w:sectPr w:rsidR="00DD11E1" w:rsidSect="00C62788">
      <w:headerReference w:type="even" r:id="rId4"/>
      <w:footerReference w:type="even" r:id="rId5"/>
      <w:footerReference w:type="default" r:id="rId6"/>
      <w:pgSz w:w="11906" w:h="16838" w:code="9"/>
      <w:pgMar w:top="993" w:right="1276" w:bottom="1418" w:left="1418" w:header="454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6D" w:rsidRDefault="00F811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156D" w:rsidRDefault="00F811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621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1E156D" w:rsidRDefault="00F8110C">
        <w:pPr>
          <w:pStyle w:val="a4"/>
          <w:jc w:val="right"/>
        </w:pPr>
        <w:r w:rsidRPr="0052577D">
          <w:rPr>
            <w:rFonts w:ascii="Arial Narrow" w:hAnsi="Arial Narrow"/>
            <w:sz w:val="18"/>
            <w:szCs w:val="18"/>
          </w:rPr>
          <w:fldChar w:fldCharType="begin"/>
        </w:r>
        <w:r w:rsidRPr="0052577D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52577D">
          <w:rPr>
            <w:rFonts w:ascii="Arial Narrow" w:hAnsi="Arial Narrow"/>
            <w:sz w:val="18"/>
            <w:szCs w:val="18"/>
          </w:rPr>
          <w:fldChar w:fldCharType="separate"/>
        </w:r>
        <w:r>
          <w:rPr>
            <w:rFonts w:ascii="Arial Narrow" w:hAnsi="Arial Narrow"/>
            <w:noProof/>
            <w:sz w:val="18"/>
            <w:szCs w:val="18"/>
          </w:rPr>
          <w:t>1</w:t>
        </w:r>
        <w:r w:rsidRPr="0052577D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1E156D" w:rsidRDefault="00F8110C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6D" w:rsidRDefault="00F811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156D" w:rsidRDefault="00F811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110C"/>
    <w:rsid w:val="002373FE"/>
    <w:rsid w:val="00455BC3"/>
    <w:rsid w:val="005C0F80"/>
    <w:rsid w:val="00623AA7"/>
    <w:rsid w:val="006C7C64"/>
    <w:rsid w:val="0098620D"/>
    <w:rsid w:val="00CC0DD7"/>
    <w:rsid w:val="00D40D0A"/>
    <w:rsid w:val="00DD11E1"/>
    <w:rsid w:val="00F8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,Heade,Titlos Prosforas"/>
    <w:basedOn w:val="a"/>
    <w:link w:val="Char"/>
    <w:unhideWhenUsed/>
    <w:rsid w:val="00F811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,Header Titlos Prosforas Char,Heade Char,Titlos Prosforas Char"/>
    <w:basedOn w:val="a0"/>
    <w:link w:val="a3"/>
    <w:rsid w:val="00F8110C"/>
  </w:style>
  <w:style w:type="paragraph" w:styleId="a4">
    <w:name w:val="footer"/>
    <w:basedOn w:val="a"/>
    <w:link w:val="Char0"/>
    <w:uiPriority w:val="99"/>
    <w:unhideWhenUsed/>
    <w:rsid w:val="00F811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110C"/>
  </w:style>
  <w:style w:type="character" w:styleId="a5">
    <w:name w:val="page number"/>
    <w:basedOn w:val="a0"/>
    <w:rsid w:val="00F8110C"/>
  </w:style>
  <w:style w:type="paragraph" w:customStyle="1" w:styleId="Style">
    <w:name w:val="Style"/>
    <w:rsid w:val="00F8110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prom2</dc:creator>
  <cp:lastModifiedBy>prom2</cp:lastModifiedBy>
  <cp:revision>1</cp:revision>
  <dcterms:created xsi:type="dcterms:W3CDTF">2023-06-02T07:57:00Z</dcterms:created>
  <dcterms:modified xsi:type="dcterms:W3CDTF">2023-06-02T07:57:00Z</dcterms:modified>
</cp:coreProperties>
</file>